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33B6AFEC" w:rsidR="00D73714" w:rsidRDefault="00A23CD5" w:rsidP="00D73714">
      <w:pPr>
        <w:pStyle w:val="Head"/>
      </w:pPr>
      <w:r>
        <w:t>Title:</w:t>
      </w:r>
      <w:r w:rsidR="00D73714">
        <w:t xml:space="preserve"> </w:t>
      </w:r>
      <w:r w:rsidR="008B117E">
        <w:t xml:space="preserve">A </w:t>
      </w:r>
      <w:r w:rsidR="002F7C52">
        <w:t>Heuristic</w:t>
      </w:r>
      <w:r w:rsidR="008B117E">
        <w:t xml:space="preserve"> Algorithm for Quantifying Point-Pattern Disorder </w:t>
      </w:r>
      <w:r w:rsidR="00E97ED9">
        <w:t>with</w:t>
      </w:r>
      <w:r w:rsidR="008B117E">
        <w:t xml:space="preserve"> </w:t>
      </w:r>
      <w:r w:rsidR="009755D0">
        <w:t xml:space="preserve">Applications to </w:t>
      </w:r>
      <w:r w:rsidR="00C26490">
        <w:t>Differentiation of Planned and Natural Point Collections</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0FEE7605"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multiple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chiral stamps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it can be used either as an aid for identifying areas of unusually high or low spatial disorder, 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3984B194" w:rsidR="00C13940" w:rsidRDefault="00F95328" w:rsidP="00C13940">
      <w:pPr>
        <w:pStyle w:val="Teaser"/>
      </w:pPr>
      <w:r>
        <w:t xml:space="preserve">The spatial disorder of a </w:t>
      </w:r>
      <w:r w:rsidR="004E1CCD">
        <w:t xml:space="preserve">given </w:t>
      </w:r>
      <w:r>
        <w:t xml:space="preserve">point of data can be quantified by comparing </w:t>
      </w:r>
      <w:r w:rsidR="00761958">
        <w:t xml:space="preserve">the </w:t>
      </w:r>
      <w:r w:rsidR="004E1CCD">
        <w:t>relative positions of that point’s neighbors to the relative positions of its neighbors’ neighbors.</w:t>
      </w:r>
    </w:p>
    <w:p w14:paraId="16642C38" w14:textId="19F9226B" w:rsidR="001D0E96" w:rsidRPr="0004714A" w:rsidRDefault="001D0E96" w:rsidP="0004714A">
      <w:pPr>
        <w:rPr>
          <w:rFonts w:eastAsia="Times New Roman"/>
          <w:b/>
          <w:sz w:val="24"/>
          <w:szCs w:val="24"/>
        </w:rPr>
      </w:pPr>
      <w:r>
        <w:rPr>
          <w:b/>
        </w:rPr>
        <w:br w:type="page"/>
      </w:r>
    </w:p>
    <w:p w14:paraId="1EB53192" w14:textId="5AACC3C8" w:rsidR="00635752" w:rsidRPr="001D0E96" w:rsidRDefault="00635752" w:rsidP="00817C21">
      <w:pPr>
        <w:pStyle w:val="Teaser"/>
        <w:rPr>
          <w:b/>
          <w:sz w:val="28"/>
          <w:szCs w:val="28"/>
        </w:rPr>
      </w:pPr>
      <w:r w:rsidRPr="001D0E96">
        <w:rPr>
          <w:b/>
          <w:sz w:val="28"/>
          <w:szCs w:val="28"/>
        </w:rPr>
        <w:lastRenderedPageBreak/>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t xml:space="preserve">def </w:t>
      </w:r>
      <w:proofErr w:type="spellStart"/>
      <w:r w:rsidRPr="00F80F80">
        <w:rPr>
          <w:rFonts w:ascii="Consolas" w:hAnsi="Consolas" w:cs="Courier New"/>
          <w:color w:val="FFC66D"/>
          <w:sz w:val="18"/>
          <w:szCs w:val="18"/>
        </w:rPr>
        <w:t>index_of_disorder</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disorder_scores</w:t>
      </w:r>
      <w:proofErr w:type="spellEnd"/>
      <w:r w:rsidRPr="00F80F80">
        <w:rPr>
          <w:rFonts w:ascii="Consolas" w:hAnsi="Consolas" w:cs="Courier New"/>
          <w:color w:val="A9B7C6"/>
          <w:sz w:val="18"/>
          <w:szCs w:val="18"/>
        </w:rPr>
        <w:t xml:space="preserve">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neighborhood = </w:t>
      </w:r>
      <w:proofErr w:type="spellStart"/>
      <w:r w:rsidRPr="00F80F80">
        <w:rPr>
          <w:rFonts w:ascii="Consolas" w:hAnsi="Consolas" w:cs="Courier New"/>
          <w:color w:val="A9B7C6"/>
          <w:sz w:val="18"/>
          <w:szCs w:val="18"/>
        </w:rPr>
        <w:t>find_neighborhood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xml:space="preserve"># get the subset of points in </w:t>
      </w:r>
      <w:proofErr w:type="spellStart"/>
      <w:r w:rsidRPr="00F80F80">
        <w:rPr>
          <w:rFonts w:ascii="Consolas" w:hAnsi="Consolas" w:cs="Courier New"/>
          <w:color w:val="808080"/>
          <w:sz w:val="18"/>
          <w:szCs w:val="18"/>
        </w:rPr>
        <w:t>point_set</w:t>
      </w:r>
      <w:proofErr w:type="spellEnd"/>
      <w:r w:rsidRPr="00F80F80">
        <w:rPr>
          <w:rFonts w:ascii="Consolas" w:hAnsi="Consolas" w:cs="Courier New"/>
          <w:color w:val="808080"/>
          <w:sz w:val="18"/>
          <w:szCs w:val="18"/>
        </w:rPr>
        <w:t xml:space="preserve"> within radius of point</w:t>
      </w:r>
      <w:r w:rsidRPr="00F80F80">
        <w:rPr>
          <w:rFonts w:ascii="Consolas" w:hAnsi="Consolas" w:cs="Courier New"/>
          <w:color w:val="808080"/>
          <w:sz w:val="18"/>
          <w:szCs w:val="18"/>
        </w:rPr>
        <w:br/>
        <w:t xml:space="preserve">        </w:t>
      </w:r>
      <w:proofErr w:type="spellStart"/>
      <w:r w:rsidRPr="00F80F80">
        <w:rPr>
          <w:rFonts w:ascii="Consolas" w:hAnsi="Consolas" w:cs="Courier New"/>
          <w:color w:val="A9B7C6"/>
          <w:sz w:val="18"/>
          <w:szCs w:val="18"/>
        </w:rPr>
        <w:t>comparison_scores</w:t>
      </w:r>
      <w:proofErr w:type="spellEnd"/>
      <w:r w:rsidRPr="00F80F80">
        <w:rPr>
          <w:rFonts w:ascii="Consolas" w:hAnsi="Consolas" w:cs="Courier New"/>
          <w:color w:val="A9B7C6"/>
          <w:sz w:val="18"/>
          <w:szCs w:val="18"/>
        </w:rPr>
        <w:t xml:space="preserve">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comparison_neighborhood</w:t>
      </w:r>
      <w:proofErr w:type="spellEnd"/>
      <w:r w:rsidRPr="00F80F80">
        <w:rPr>
          <w:rFonts w:ascii="Consolas" w:hAnsi="Consolas" w:cs="Courier New"/>
          <w:color w:val="A9B7C6"/>
          <w:sz w:val="18"/>
          <w:szCs w:val="18"/>
        </w:rPr>
        <w:t xml:space="preserve"> = </w:t>
      </w:r>
      <w:proofErr w:type="spellStart"/>
      <w:r w:rsidRPr="00F80F80">
        <w:rPr>
          <w:rFonts w:ascii="Consolas" w:hAnsi="Consolas" w:cs="Courier New"/>
          <w:color w:val="A9B7C6"/>
          <w:sz w:val="18"/>
          <w:szCs w:val="18"/>
        </w:rPr>
        <w:t>find_neighborhood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w:t>
      </w:r>
      <w:proofErr w:type="spellStart"/>
      <w:r w:rsidRPr="00F80F80">
        <w:rPr>
          <w:rFonts w:ascii="Consolas" w:hAnsi="Consolas" w:cs="Courier New"/>
          <w:color w:val="A9B7C6"/>
          <w:sz w:val="18"/>
          <w:szCs w:val="18"/>
        </w:rPr>
        <w:t>register_points</w:t>
      </w:r>
      <w:proofErr w:type="spellEnd"/>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proofErr w:type="spellStart"/>
      <w:r w:rsidRPr="00F80F80">
        <w:rPr>
          <w:rFonts w:ascii="Consolas" w:hAnsi="Consolas" w:cs="Courier New"/>
          <w:color w:val="A9B7C6"/>
          <w:sz w:val="18"/>
          <w:szCs w:val="18"/>
        </w:rPr>
        <w:t>comparison_neighborhood</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comparison_score</w:t>
      </w:r>
      <w:proofErr w:type="spellEnd"/>
      <w:r w:rsidRPr="00F80F80">
        <w:rPr>
          <w:rFonts w:ascii="Consolas" w:hAnsi="Consolas" w:cs="Courier New"/>
          <w:color w:val="A9B7C6"/>
          <w:sz w:val="18"/>
          <w:szCs w:val="18"/>
        </w:rPr>
        <w:t xml:space="preserve"> = mean(</w:t>
      </w:r>
      <w:proofErr w:type="spellStart"/>
      <w:r w:rsidRPr="00F80F80">
        <w:rPr>
          <w:rFonts w:ascii="Consolas" w:hAnsi="Consolas" w:cs="Courier New"/>
          <w:color w:val="A9B7C6"/>
          <w:sz w:val="18"/>
          <w:szCs w:val="18"/>
        </w:rPr>
        <w:t>registrations.registration_costs</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comparison_score.append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comparison_score</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w:t>
      </w:r>
      <w:proofErr w:type="spellEnd"/>
      <w:r w:rsidRPr="00F80F80">
        <w:rPr>
          <w:rFonts w:ascii="Consolas" w:hAnsi="Consolas" w:cs="Courier New"/>
          <w:color w:val="A9B7C6"/>
          <w:sz w:val="18"/>
          <w:szCs w:val="18"/>
        </w:rPr>
        <w:t xml:space="preserve"> = mean(</w:t>
      </w:r>
      <w:proofErr w:type="spellStart"/>
      <w:r w:rsidRPr="00F80F80">
        <w:rPr>
          <w:rFonts w:ascii="Consolas" w:hAnsi="Consolas" w:cs="Courier New"/>
          <w:color w:val="A9B7C6"/>
          <w:sz w:val="18"/>
          <w:szCs w:val="18"/>
        </w:rPr>
        <w:t>comparison_scores</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disorder_scores.append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disorder_score</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proofErr w:type="spellStart"/>
      <w:r w:rsidRPr="00F80F80">
        <w:rPr>
          <w:rFonts w:ascii="Consolas" w:hAnsi="Consolas" w:cs="Courier New"/>
          <w:color w:val="A9B7C6"/>
          <w:sz w:val="18"/>
          <w:szCs w:val="18"/>
        </w:rPr>
        <w:t>disorder_scores</w:t>
      </w:r>
      <w:proofErr w:type="spellEnd"/>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6E61F855" w:rsidR="006072BD" w:rsidRPr="00FC0F05" w:rsidRDefault="006072BD" w:rsidP="00065C05">
      <w:pPr>
        <w:pStyle w:val="Teaser"/>
        <w:ind w:left="1440"/>
      </w:pPr>
      <w:r>
        <w:lastRenderedPageBreak/>
        <w:t xml:space="preserve">Using an objective function that penalizes very poor matches less, such as the square root of the distance or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generally improves overall registration by allowing points with no obvious partners to register to one another, leaving the points with obvious matches free to register with the correct match.</w:t>
      </w:r>
    </w:p>
    <w:p w14:paraId="40174D49" w14:textId="6AB0055C" w:rsidR="00901E8D" w:rsidRDefault="005305C6" w:rsidP="00FC0F05">
      <w:pPr>
        <w:pStyle w:val="Teaser"/>
        <w:numPr>
          <w:ilvl w:val="0"/>
          <w:numId w:val="13"/>
        </w:numPr>
      </w:pPr>
      <w:r>
        <w:t>Realignment</w:t>
      </w:r>
    </w:p>
    <w:p w14:paraId="7DCA9C6B" w14:textId="4D47BF1F" w:rsidR="001C0B4B"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xml:space="preserve">, successful alignment will significantly reduce the IoD when a similar pattern exists in the neighborhoods being compared. However, the realignment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w:t>
      </w:r>
      <w:proofErr w:type="gramStart"/>
      <w:r w:rsidR="00DE2533">
        <w:t>exists</w:t>
      </w:r>
      <w:proofErr w:type="gramEnd"/>
      <w:r w:rsidR="00DE2533">
        <w:t xml:space="preserve"> then realignment will actually reduce the ability of the IoD to differentiate ordered and disordered </w:t>
      </w:r>
      <w:r w:rsidR="009F4CFC">
        <w:t>point set</w:t>
      </w:r>
      <w:r w:rsidR="00DE2533">
        <w:t>s.</w:t>
      </w:r>
    </w:p>
    <w:p w14:paraId="18BB5A7D" w14:textId="7503430C" w:rsidR="005305C6" w:rsidRDefault="005305C6" w:rsidP="00FC0F05">
      <w:pPr>
        <w:pStyle w:val="Teaser"/>
        <w:numPr>
          <w:ilvl w:val="0"/>
          <w:numId w:val="13"/>
        </w:numPr>
      </w:pPr>
      <w:r>
        <w:t>Scoring Function</w:t>
      </w:r>
    </w:p>
    <w:p w14:paraId="2237F884" w14:textId="330EFD61"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r w:rsidR="00DD76A6">
        <w:t xml:space="preserve"> Necessarily, any attempts to quantify pattern similarity are </w:t>
      </w:r>
      <w:proofErr w:type="gramStart"/>
      <w:r w:rsidR="00DD76A6">
        <w:t>scale-dependent</w:t>
      </w:r>
      <w:proofErr w:type="gramEnd"/>
      <w:r w:rsidR="00DD76A6">
        <w:t>.</w:t>
      </w:r>
    </w:p>
    <w:p w14:paraId="0FBF4B96" w14:textId="75A1CEFD" w:rsidR="004321B6" w:rsidRPr="004321B6" w:rsidRDefault="000D2C27" w:rsidP="004321B6">
      <w:pPr>
        <w:pStyle w:val="Teaser"/>
        <w:ind w:left="1440"/>
      </w:pPr>
      <w:r>
        <w:t xml:space="preserve">In calculating the IoD, it is convenient to define a scoring function that has a lower bound of 0 (to describe no disorder) and an upper bound of 1 (to describe maximal disorder), though such a range is arbitrary. More important is selecting a function that </w:t>
      </w:r>
      <w:proofErr w:type="gramStart"/>
      <w:r>
        <w:t>is able to</w:t>
      </w:r>
      <w:proofErr w:type="gramEnd"/>
      <w:r>
        <w:t xml:space="preserve">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 Additionally, the same function can be used for scoring and for calculating registration cost.</w:t>
      </w:r>
    </w:p>
    <w:p w14:paraId="4D35429D" w14:textId="12647593" w:rsidR="00901E8D" w:rsidRDefault="00891018" w:rsidP="00FC0F05">
      <w:pPr>
        <w:pStyle w:val="Teaser"/>
        <w:numPr>
          <w:ilvl w:val="0"/>
          <w:numId w:val="13"/>
        </w:numPr>
      </w:pPr>
      <w:r w:rsidRPr="00FC0F05">
        <w:lastRenderedPageBreak/>
        <w:t>Treatment of Unpaired Points</w:t>
      </w:r>
    </w:p>
    <w:p w14:paraId="476A736D" w14:textId="46A361B6"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being matched with a very close point in the second neighborhood</w:t>
      </w:r>
      <w:r w:rsidR="00BA1287">
        <w:t>, leading to a potentially spurious depression of the IoD.</w:t>
      </w:r>
    </w:p>
    <w:p w14:paraId="2F676C66" w14:textId="77777777"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3153DCD8" w:rsidR="00525141" w:rsidRDefault="002746CD" w:rsidP="00B81923">
      <w:pPr>
        <w:pStyle w:val="Teaser"/>
        <w:rPr>
          <w:i/>
        </w:rPr>
      </w:pPr>
      <w:r>
        <w:lastRenderedPageBreak/>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proofErr w:type="spellStart"/>
      <w:r w:rsidR="00FA39C0">
        <w:rPr>
          <w:i/>
        </w:rPr>
        <w:t>LASTools</w:t>
      </w:r>
      <w:proofErr w:type="spellEnd"/>
      <w:r w:rsidR="00FA39C0">
        <w:rPr>
          <w:i/>
        </w:rPr>
        <w:t xml:space="preserve">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proofErr w:type="spellStart"/>
      <w:r w:rsidR="00600C8C">
        <w:rPr>
          <w:i/>
        </w:rPr>
        <w:t>scikit</w:t>
      </w:r>
      <w:proofErr w:type="spellEnd"/>
      <w:r w:rsidR="00600C8C">
        <w:rPr>
          <w:i/>
        </w:rPr>
        <w:t>-learn</w:t>
      </w:r>
      <w:sdt>
        <w:sdtPr>
          <w:rPr>
            <w:i/>
          </w:rPr>
          <w:id w:val="177708134"/>
          <w:citation/>
        </w:sdtPr>
        <w:sdtContent>
          <w:r w:rsidR="001D00F5">
            <w:rPr>
              <w:i/>
            </w:rPr>
            <w:fldChar w:fldCharType="begin"/>
          </w:r>
          <w:r w:rsidR="001D00F5">
            <w:instrText xml:space="preserve"> CITATION Ped11 \l 1033 </w:instrText>
          </w:r>
          <w:r w:rsidR="001D00F5">
            <w:rPr>
              <w:i/>
            </w:rPr>
            <w:fldChar w:fldCharType="separate"/>
          </w:r>
          <w:r w:rsidR="00E907D3">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4F47821B" w:rsidR="00B81923" w:rsidRPr="00334750" w:rsidRDefault="002337D0" w:rsidP="00B81923">
      <w:pPr>
        <w:pStyle w:val="Teaser"/>
      </w:pPr>
      <w:r>
        <w:t>A</w:t>
      </w:r>
      <w:r w:rsidR="0035284C">
        <w:t xml:space="preserve"> sensitivity test </w:t>
      </w:r>
      <w:r w:rsidR="00D27121">
        <w:t>was conducted for the TN orchard by varying the</w:t>
      </w:r>
      <w:r w:rsidR="00334750">
        <w:t xml:space="preserve"> neighborhood radius and</w:t>
      </w:r>
      <w:r w:rsidR="00D27121">
        <w:t xml:space="preserve"> </w:t>
      </w:r>
      <w:r w:rsidR="00334750">
        <w:t xml:space="preserve">sigmoidal scoring function’s </w:t>
      </w:r>
      <w:r w:rsidR="00334750">
        <w:rPr>
          <w:i/>
        </w:rPr>
        <w:t>K</w:t>
      </w:r>
      <w:r w:rsidR="00334750">
        <w:rPr>
          <w:i/>
          <w:vertAlign w:val="subscript"/>
        </w:rPr>
        <w:t>m</w:t>
      </w:r>
      <w:r w:rsidR="001D68D3">
        <w:t xml:space="preserve"> (</w:t>
      </w:r>
      <w:r w:rsidR="001D68D3">
        <w:fldChar w:fldCharType="begin"/>
      </w:r>
      <w:r w:rsidR="001D68D3">
        <w:instrText xml:space="preserve"> REF _Ref30356477 \h </w:instrText>
      </w:r>
      <w:r w:rsidR="001D68D3">
        <w:fldChar w:fldCharType="separate"/>
      </w:r>
      <w:r w:rsidR="001D68D3" w:rsidRPr="008B1651">
        <w:t xml:space="preserve">Table </w:t>
      </w:r>
      <w:r w:rsidR="001D68D3" w:rsidRPr="008B1651">
        <w:rPr>
          <w:noProof/>
        </w:rPr>
        <w:t>1</w:t>
      </w:r>
      <w:r w:rsidR="001D68D3">
        <w:fldChar w:fldCharType="end"/>
      </w:r>
      <w:r w:rsidR="001D68D3">
        <w:t>)</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0E1C1954" w:rsidR="00AF46BC" w:rsidRPr="007D2CB4" w:rsidRDefault="007D2CB4" w:rsidP="00375F0A">
      <w:pPr>
        <w:pStyle w:val="Teaser"/>
      </w:pPr>
      <w:r>
        <w:t xml:space="preserve">Building footprints were obtained for the metropolitan Nashville area from the </w:t>
      </w:r>
      <w:r w:rsidR="00C71841">
        <w:t xml:space="preserve">Tennessee Department of Finance and Administration’s GIS repository, </w:t>
      </w:r>
      <w:r w:rsidR="00A80E0D">
        <w:t>from which building centroids were generated</w:t>
      </w:r>
      <w:r w:rsidR="00742C31">
        <w:t xml:space="preserve"> using QGIS software</w:t>
      </w:r>
      <w:r w:rsidR="00A80E0D">
        <w:t>.</w:t>
      </w:r>
      <w:r w:rsidR="00C71841">
        <w:t xml:space="preserve"> The IoD algorithm was used to assess the disorder of these centroids (</w:t>
      </w:r>
      <w:r w:rsidR="00C71841">
        <w:fldChar w:fldCharType="begin"/>
      </w:r>
      <w:r w:rsidR="00C71841">
        <w:instrText xml:space="preserve"> REF _Ref30358449 \h </w:instrText>
      </w:r>
      <w:r w:rsidR="00C71841">
        <w:fldChar w:fldCharType="separate"/>
      </w:r>
      <w:r w:rsidR="00C71841">
        <w:t xml:space="preserve">Figure </w:t>
      </w:r>
      <w:r w:rsidR="00C71841">
        <w:rPr>
          <w:noProof/>
        </w:rPr>
        <w:t>17</w:t>
      </w:r>
      <w:r w:rsidR="00C71841">
        <w:fldChar w:fldCharType="end"/>
      </w:r>
      <w:r w:rsidR="00C71841">
        <w:t>).</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637F898A"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heterogenous 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 xml:space="preserve">show only mild differentiation in the IoD. In general, differentiation is not significantly improved, and is sometimes worsened, by the application of a reorientation procedure during the scoring process. The exception to this are the “stamp-based” patterns, shown 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43249771"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of the scoring function and the radius of neighborhood</w:t>
      </w:r>
      <w:r w:rsidR="00CF62F9">
        <w:t xml:space="preserve"> for the classification of the</w:t>
      </w:r>
      <w:r w:rsidR="00757170">
        <w:t xml:space="preserve"> trees in the Tennessee orchard</w:t>
      </w:r>
      <w:r w:rsidR="0021541D">
        <w:t>. Peak accuracy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lastRenderedPageBreak/>
        <w:t>Building Centroids</w:t>
      </w:r>
    </w:p>
    <w:p w14:paraId="3768637F" w14:textId="5752DC3A" w:rsidR="005A77F5" w:rsidRPr="005A77F5" w:rsidRDefault="00F902E8" w:rsidP="00377297">
      <w:pPr>
        <w:pStyle w:val="Teaser"/>
      </w:pPr>
      <w:r>
        <w:fldChar w:fldCharType="begin"/>
      </w:r>
      <w:r>
        <w:instrText xml:space="preserve"> REF _Ref30358449 \h </w:instrText>
      </w:r>
      <w:r>
        <w:fldChar w:fldCharType="separate"/>
      </w:r>
      <w:r>
        <w:t xml:space="preserve">Figure </w:t>
      </w:r>
      <w:r>
        <w:rPr>
          <w:noProof/>
        </w:rPr>
        <w:t>17</w:t>
      </w:r>
      <w:r>
        <w:fldChar w:fldCharType="end"/>
      </w:r>
      <w:r>
        <w:t xml:space="preserve"> shows a</w:t>
      </w:r>
      <w:r w:rsidR="00377297">
        <w:t xml:space="preserve"> map showing the IoD </w:t>
      </w:r>
      <w:r>
        <w:t>of building centroids in metropolitan Nashville, TN.</w:t>
      </w:r>
      <w:r w:rsidR="00213B5C">
        <w:t xml:space="preserve"> Gridded residential areas overall </w:t>
      </w:r>
      <w:r w:rsidR="00EA0736">
        <w:t>have</w:t>
      </w:r>
      <w:r w:rsidR="00213B5C">
        <w:t xml:space="preserve"> a low IoD, while industrial and commercial areas </w:t>
      </w:r>
      <w:r w:rsidR="00EA0736">
        <w:t>have</w:t>
      </w:r>
      <w:r w:rsidR="00213B5C">
        <w:t xml:space="preserve"> a high IoD. </w:t>
      </w:r>
      <w:r w:rsidR="00903321">
        <w:t>Within residential areas, auxiliary buildings on residential properties show an elevated IoD compared to the buildings they are surrounded by.</w:t>
      </w:r>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5870F360" w:rsidR="001D0E96" w:rsidRDefault="00A758F9" w:rsidP="0096501C">
      <w:pPr>
        <w:pStyle w:val="Teaser"/>
        <w:rPr>
          <w:b/>
          <w:sz w:val="28"/>
          <w:szCs w:val="28"/>
        </w:rPr>
      </w:pPr>
      <w:r w:rsidRPr="001D0E96">
        <w:rPr>
          <w:b/>
          <w:sz w:val="28"/>
          <w:szCs w:val="28"/>
        </w:rPr>
        <w:lastRenderedPageBreak/>
        <w:t>Tables and Figures</w:t>
      </w:r>
    </w:p>
    <w:p w14:paraId="003597CD" w14:textId="77777777" w:rsidR="0001135C" w:rsidRDefault="0001135C" w:rsidP="0096501C">
      <w:pPr>
        <w:pStyle w:val="Teaser"/>
        <w:rPr>
          <w:b/>
          <w:sz w:val="28"/>
          <w:szCs w:val="28"/>
        </w:rPr>
      </w:pPr>
    </w:p>
    <w:p w14:paraId="652A75A7" w14:textId="233F697D" w:rsidR="0001135C" w:rsidRPr="008B1651" w:rsidRDefault="0001135C" w:rsidP="0001135C">
      <w:pPr>
        <w:pStyle w:val="Caption"/>
        <w:keepNext/>
      </w:pPr>
      <w:bookmarkStart w:id="0" w:name="_Ref30356477"/>
      <w:r w:rsidRPr="008B1651">
        <w:t xml:space="preserve">Table </w:t>
      </w:r>
      <w:fldSimple w:instr=" SEQ Table \* ARABIC ">
        <w:r w:rsidRPr="008B1651">
          <w:rPr>
            <w:noProof/>
          </w:rPr>
          <w:t>1</w:t>
        </w:r>
      </w:fldSimple>
      <w:bookmarkEnd w:id="0"/>
      <w:r w:rsidRPr="008B1651">
        <w:t xml:space="preserve">. Sensitivity test for Study Area 1 (Rowell’s Apple House near Crab Orchard, TN) with an IoD threshold of 0.8. Optimal results are obtained when a neighborhood radius is selected that is </w:t>
      </w:r>
      <w:proofErr w:type="gramStart"/>
      <w:r w:rsidRPr="008B1651">
        <w:t>similar to</w:t>
      </w:r>
      <w:proofErr w:type="gramEnd"/>
      <w:r w:rsidRPr="008B1651">
        <w:t xml:space="preserve">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p>
    <w:p w14:paraId="38923430" w14:textId="0C8CEBF9" w:rsidR="000E7C3E" w:rsidRDefault="008B33EB" w:rsidP="000E7C3E">
      <w:pPr>
        <w:pStyle w:val="Teaser"/>
        <w:keepNext/>
        <w:jc w:val="center"/>
      </w:pPr>
      <w:r w:rsidRPr="008B33EB">
        <w:rPr>
          <w:noProof/>
        </w:rPr>
        <w:drawing>
          <wp:inline distT="0" distB="0" distL="0" distR="0" wp14:anchorId="22A202C5" wp14:editId="03091851">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54572F8" w14:textId="77777777" w:rsidR="000E7C3E" w:rsidRDefault="000E7C3E" w:rsidP="000E7C3E">
      <w:pPr>
        <w:pStyle w:val="Teaser"/>
        <w:keepNext/>
        <w:jc w:val="center"/>
      </w:pPr>
    </w:p>
    <w:p w14:paraId="26E129BE" w14:textId="45E9E20F" w:rsidR="000E7C3E" w:rsidRDefault="000E7C3E" w:rsidP="000E7C3E">
      <w:pPr>
        <w:pStyle w:val="Teaser"/>
        <w:keepNext/>
        <w:jc w:val="center"/>
      </w:pPr>
      <w:r>
        <w:rPr>
          <w:noProof/>
        </w:rPr>
        <w:drawing>
          <wp:inline distT="0" distB="0" distL="0" distR="0" wp14:anchorId="73EF5084" wp14:editId="0B161B4E">
            <wp:extent cx="3098042" cy="3028483"/>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112" cy="3031484"/>
                    </a:xfrm>
                    <a:prstGeom prst="rect">
                      <a:avLst/>
                    </a:prstGeom>
                    <a:noFill/>
                    <a:ln>
                      <a:noFill/>
                    </a:ln>
                  </pic:spPr>
                </pic:pic>
              </a:graphicData>
            </a:graphic>
          </wp:inline>
        </w:drawing>
      </w:r>
    </w:p>
    <w:p w14:paraId="2545CE7F" w14:textId="507250E3" w:rsidR="0096501C" w:rsidRPr="000E7C3E" w:rsidRDefault="000E7C3E" w:rsidP="000E7C3E">
      <w:pPr>
        <w:pStyle w:val="Caption"/>
        <w:jc w:val="center"/>
      </w:pPr>
      <w:bookmarkStart w:id="1" w:name="_Ref30350025"/>
      <w:r>
        <w:t xml:space="preserve">Figure </w:t>
      </w:r>
      <w:fldSimple w:instr=" SEQ Figure \* ARABIC ">
        <w:r>
          <w:rPr>
            <w:noProof/>
          </w:rPr>
          <w:t>1</w:t>
        </w:r>
      </w:fldSimple>
      <w:bookmarkEnd w:id="1"/>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 </w:t>
      </w:r>
      <m:oMath>
        <m:r>
          <w:rPr>
            <w:rFonts w:ascii="Cambria Math" w:hAnsi="Cambria Math"/>
          </w:rPr>
          <m:t>s=0.5</m:t>
        </m:r>
      </m:oMath>
      <w:r>
        <w:t>; this is represented by th</w:t>
      </w:r>
      <w:proofErr w:type="spellStart"/>
      <w:r>
        <w:t>e</w:t>
      </w:r>
      <w:proofErr w:type="spellEnd"/>
      <w:r>
        <w:t xml:space="preserv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F43C5AD">
            <wp:extent cx="5060731" cy="506073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731" cy="5060731"/>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2" w:name="_Ref30352305"/>
      <w:r>
        <w:t xml:space="preserve">Figure </w:t>
      </w:r>
      <w:fldSimple w:instr=" SEQ Figure \* ARABIC ">
        <w:r w:rsidR="00030669">
          <w:rPr>
            <w:noProof/>
          </w:rPr>
          <w:t>2</w:t>
        </w:r>
      </w:fldSimple>
      <w:bookmarkEnd w:id="2"/>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3EA48162">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tretch>
                      <a:fillRect/>
                    </a:stretch>
                  </pic:blipFill>
                  <pic:spPr bwMode="auto">
                    <a:xfrm>
                      <a:off x="0" y="0"/>
                      <a:ext cx="5939155" cy="2969577"/>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3" w:name="_Ref30353144"/>
      <w:r>
        <w:t xml:space="preserve">Figure </w:t>
      </w:r>
      <w:fldSimple w:instr=" SEQ Figure \* ARABIC ">
        <w:r w:rsidR="00251BC0">
          <w:rPr>
            <w:noProof/>
          </w:rPr>
          <w:t>3</w:t>
        </w:r>
      </w:fldSimple>
      <w:bookmarkEnd w:id="3"/>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5E2A207F">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stretch>
                      <a:fillRect/>
                    </a:stretch>
                  </pic:blipFill>
                  <pic:spPr bwMode="auto">
                    <a:xfrm>
                      <a:off x="0" y="0"/>
                      <a:ext cx="5939155" cy="2969577"/>
                    </a:xfrm>
                    <a:prstGeom prst="rect">
                      <a:avLst/>
                    </a:prstGeom>
                    <a:noFill/>
                    <a:ln>
                      <a:noFill/>
                    </a:ln>
                  </pic:spPr>
                </pic:pic>
              </a:graphicData>
            </a:graphic>
          </wp:inline>
        </w:drawing>
      </w:r>
    </w:p>
    <w:p w14:paraId="0DD92038" w14:textId="20D032C0" w:rsidR="001C2554" w:rsidRDefault="00584D82" w:rsidP="00584D82">
      <w:pPr>
        <w:pStyle w:val="Caption"/>
        <w:jc w:val="center"/>
      </w:pPr>
      <w:bookmarkStart w:id="4" w:name="_Ref30607841"/>
      <w:r>
        <w:t xml:space="preserve">Figure </w:t>
      </w:r>
      <w:fldSimple w:instr=" SEQ Figure \* ARABIC ">
        <w:r w:rsidR="00251BC0">
          <w:rPr>
            <w:noProof/>
          </w:rPr>
          <w:t>4</w:t>
        </w:r>
      </w:fldSimple>
      <w:bookmarkEnd w:id="4"/>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4F454B11">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tretch>
                      <a:fillRect/>
                    </a:stretch>
                  </pic:blipFill>
                  <pic:spPr bwMode="auto">
                    <a:xfrm>
                      <a:off x="0" y="0"/>
                      <a:ext cx="5939155" cy="2969577"/>
                    </a:xfrm>
                    <a:prstGeom prst="rect">
                      <a:avLst/>
                    </a:prstGeom>
                    <a:noFill/>
                    <a:ln>
                      <a:noFill/>
                    </a:ln>
                  </pic:spPr>
                </pic:pic>
              </a:graphicData>
            </a:graphic>
          </wp:inline>
        </w:drawing>
      </w:r>
    </w:p>
    <w:p w14:paraId="5DB5C0BD" w14:textId="643AFDAF" w:rsidR="001C2554" w:rsidRDefault="006F3FF3" w:rsidP="006F3FF3">
      <w:pPr>
        <w:pStyle w:val="Caption"/>
        <w:jc w:val="center"/>
      </w:pPr>
      <w:bookmarkStart w:id="5" w:name="_Ref30607842"/>
      <w:r>
        <w:t xml:space="preserve">Figure </w:t>
      </w:r>
      <w:fldSimple w:instr=" SEQ Figure \* ARABIC ">
        <w:r w:rsidR="00251BC0">
          <w:rPr>
            <w:noProof/>
          </w:rPr>
          <w:t>5</w:t>
        </w:r>
      </w:fldSimple>
      <w:bookmarkEnd w:id="5"/>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35E4A720">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stretch>
                      <a:fillRect/>
                    </a:stretch>
                  </pic:blipFill>
                  <pic:spPr bwMode="auto">
                    <a:xfrm>
                      <a:off x="0" y="0"/>
                      <a:ext cx="5939155" cy="2969577"/>
                    </a:xfrm>
                    <a:prstGeom prst="rect">
                      <a:avLst/>
                    </a:prstGeom>
                    <a:noFill/>
                    <a:ln>
                      <a:noFill/>
                    </a:ln>
                  </pic:spPr>
                </pic:pic>
              </a:graphicData>
            </a:graphic>
          </wp:inline>
        </w:drawing>
      </w:r>
    </w:p>
    <w:p w14:paraId="20AFEC94" w14:textId="2B659214" w:rsidR="001C2554" w:rsidRDefault="00BF3E29" w:rsidP="00A43F11">
      <w:pPr>
        <w:pStyle w:val="Caption"/>
        <w:jc w:val="center"/>
      </w:pPr>
      <w:bookmarkStart w:id="6" w:name="_Ref30607844"/>
      <w:r>
        <w:t xml:space="preserve">Figure </w:t>
      </w:r>
      <w:fldSimple w:instr=" SEQ Figure \* ARABIC ">
        <w:r w:rsidR="00251BC0">
          <w:rPr>
            <w:noProof/>
          </w:rPr>
          <w:t>6</w:t>
        </w:r>
      </w:fldSimple>
      <w:bookmarkEnd w:id="6"/>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117BBEDB">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tretch>
                      <a:fillRect/>
                    </a:stretch>
                  </pic:blipFill>
                  <pic:spPr bwMode="auto">
                    <a:xfrm>
                      <a:off x="0" y="0"/>
                      <a:ext cx="5939155" cy="2969577"/>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fldSimple w:instr=" SEQ Figure \* ARABIC ">
        <w:r w:rsidR="00251BC0">
          <w:rPr>
            <w:noProof/>
          </w:rPr>
          <w:t>7</w:t>
        </w:r>
      </w:fldSimple>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4EEC518A">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tretch>
                      <a:fillRect/>
                    </a:stretch>
                  </pic:blipFill>
                  <pic:spPr bwMode="auto">
                    <a:xfrm>
                      <a:off x="0" y="0"/>
                      <a:ext cx="5939155" cy="2969577"/>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fldSimple w:instr=" SEQ Figure \* ARABIC ">
        <w:r w:rsidR="00251BC0">
          <w:rPr>
            <w:noProof/>
          </w:rPr>
          <w:t>8</w:t>
        </w:r>
      </w:fldSimple>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4519E39C">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fldSimple w:instr=" SEQ Figure \* ARABIC ">
        <w:r w:rsidR="00251BC0">
          <w:rPr>
            <w:noProof/>
          </w:rPr>
          <w:t>9</w:t>
        </w:r>
      </w:fldSimple>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0F3C706A">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6EBCBA90" w14:textId="2B66F1D9" w:rsidR="001C2554" w:rsidRDefault="00DE43DB" w:rsidP="00DE43DB">
      <w:pPr>
        <w:pStyle w:val="Caption"/>
        <w:jc w:val="center"/>
      </w:pPr>
      <w:bookmarkStart w:id="7" w:name="_Ref30607994"/>
      <w:r>
        <w:t xml:space="preserve">Figure </w:t>
      </w:r>
      <w:fldSimple w:instr=" SEQ Figure \* ARABIC ">
        <w:r w:rsidR="00251BC0">
          <w:rPr>
            <w:noProof/>
          </w:rPr>
          <w:t>10</w:t>
        </w:r>
      </w:fldSimple>
      <w:bookmarkEnd w:id="7"/>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68DB9A6D">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26BDE0FA" w14:textId="2F13131B" w:rsidR="001C2554" w:rsidRDefault="00CB2EB6" w:rsidP="00CB2EB6">
      <w:pPr>
        <w:pStyle w:val="Caption"/>
        <w:jc w:val="center"/>
      </w:pPr>
      <w:bookmarkStart w:id="8" w:name="_Ref30607995"/>
      <w:r>
        <w:t xml:space="preserve">Figure </w:t>
      </w:r>
      <w:fldSimple w:instr=" SEQ Figure \* ARABIC ">
        <w:r w:rsidR="00251BC0">
          <w:rPr>
            <w:noProof/>
          </w:rPr>
          <w:t>11</w:t>
        </w:r>
      </w:fldSimple>
      <w:bookmarkEnd w:id="8"/>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3367C7D1">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2B5DD09D" w14:textId="60B4C119" w:rsidR="001C2554" w:rsidRDefault="009028E7" w:rsidP="009028E7">
      <w:pPr>
        <w:pStyle w:val="Caption"/>
        <w:jc w:val="center"/>
      </w:pPr>
      <w:bookmarkStart w:id="9" w:name="_Ref30608154"/>
      <w:r>
        <w:t xml:space="preserve">Figure </w:t>
      </w:r>
      <w:fldSimple w:instr=" SEQ Figure \* ARABIC ">
        <w:r w:rsidR="00251BC0">
          <w:rPr>
            <w:noProof/>
          </w:rPr>
          <w:t>12</w:t>
        </w:r>
      </w:fldSimple>
      <w:bookmarkEnd w:id="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623C201">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4918EBDB" w14:textId="7D148C1E" w:rsidR="001C2554" w:rsidRDefault="006450C9" w:rsidP="006450C9">
      <w:pPr>
        <w:pStyle w:val="Caption"/>
        <w:jc w:val="center"/>
      </w:pPr>
      <w:bookmarkStart w:id="10" w:name="_Ref30443709"/>
      <w:r>
        <w:t xml:space="preserve">Figure </w:t>
      </w:r>
      <w:fldSimple w:instr=" SEQ Figure \* ARABIC ">
        <w:r w:rsidR="00251BC0">
          <w:rPr>
            <w:noProof/>
          </w:rPr>
          <w:t>13</w:t>
        </w:r>
      </w:fldSimple>
      <w:bookmarkEnd w:id="1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62BE1243">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11" w:name="_Ref30353153"/>
      <w:r>
        <w:t xml:space="preserve">Figure </w:t>
      </w:r>
      <w:fldSimple w:instr=" SEQ Figure \* ARABIC ">
        <w:r w:rsidR="00251BC0">
          <w:rPr>
            <w:noProof/>
          </w:rPr>
          <w:t>14</w:t>
        </w:r>
      </w:fldSimple>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bookmarkStart w:id="12" w:name="_GoBack"/>
      <w:bookmarkEnd w:id="12"/>
    </w:p>
    <w:p w14:paraId="18CCD4FD" w14:textId="77777777" w:rsidR="00352B4B" w:rsidRDefault="00801DA9" w:rsidP="00352B4B">
      <w:pPr>
        <w:keepNext/>
        <w:jc w:val="center"/>
      </w:pPr>
      <w:r>
        <w:rPr>
          <w:noProof/>
        </w:rPr>
        <w:lastRenderedPageBreak/>
        <w:drawing>
          <wp:inline distT="0" distB="0" distL="0" distR="0" wp14:anchorId="15B8B154" wp14:editId="2E25EC1F">
            <wp:extent cx="6020410" cy="24764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391" cy="2479777"/>
                    </a:xfrm>
                    <a:prstGeom prst="rect">
                      <a:avLst/>
                    </a:prstGeom>
                    <a:noFill/>
                    <a:ln>
                      <a:noFill/>
                    </a:ln>
                  </pic:spPr>
                </pic:pic>
              </a:graphicData>
            </a:graphic>
          </wp:inline>
        </w:drawing>
      </w:r>
    </w:p>
    <w:p w14:paraId="4DDCD679" w14:textId="54C24189" w:rsidR="001C2554" w:rsidRPr="002A24C3" w:rsidRDefault="00352B4B" w:rsidP="002A24C3">
      <w:pPr>
        <w:pStyle w:val="Caption"/>
        <w:jc w:val="center"/>
      </w:pPr>
      <w:bookmarkStart w:id="13" w:name="_Ref30356519"/>
      <w:bookmarkStart w:id="14" w:name="_Ref30356512"/>
      <w:r>
        <w:t xml:space="preserve">Figure </w:t>
      </w:r>
      <w:fldSimple w:instr=" SEQ Figure \* ARABIC ">
        <w:r w:rsidR="00251BC0">
          <w:rPr>
            <w:noProof/>
          </w:rPr>
          <w:t>15</w:t>
        </w:r>
      </w:fldSimple>
      <w:bookmarkEnd w:id="13"/>
      <w:r>
        <w:t xml:space="preserve">. Results from applying the IoD to trees extracted from a DHM of </w:t>
      </w:r>
      <w:r w:rsidR="00AD2752">
        <w:t>Rowell’s Apple House, an orchard near Crab Orchard, TN.</w:t>
      </w:r>
      <w:r w:rsidR="004F477A">
        <w:t xml:space="preserve"> Axis units are in meters.</w:t>
      </w:r>
      <w:bookmarkEnd w:id="14"/>
    </w:p>
    <w:p w14:paraId="102DF757" w14:textId="77777777" w:rsidR="002A24C3" w:rsidRDefault="00801DA9" w:rsidP="002A24C3">
      <w:pPr>
        <w:pStyle w:val="Teaser"/>
        <w:keepNext/>
        <w:jc w:val="center"/>
      </w:pPr>
      <w:r>
        <w:rPr>
          <w:noProof/>
        </w:rPr>
        <w:drawing>
          <wp:inline distT="0" distB="0" distL="0" distR="0" wp14:anchorId="21E82BF5" wp14:editId="445F5C96">
            <wp:extent cx="5943600" cy="3884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01B8E188" w14:textId="49FA4588" w:rsidR="00E064CF" w:rsidRDefault="002A24C3" w:rsidP="002A24C3">
      <w:pPr>
        <w:pStyle w:val="Caption"/>
        <w:jc w:val="center"/>
      </w:pPr>
      <w:bookmarkStart w:id="15" w:name="_Ref30356522"/>
      <w:r>
        <w:t xml:space="preserve">Figure </w:t>
      </w:r>
      <w:fldSimple w:instr=" SEQ Figure \* ARABIC ">
        <w:r w:rsidR="00251BC0">
          <w:rPr>
            <w:noProof/>
          </w:rPr>
          <w:t>16</w:t>
        </w:r>
      </w:fldSimple>
      <w:bookmarkEnd w:id="15"/>
      <w:r>
        <w:t>. Results from applying the IoD to trees extracted from a DHM of a mixed planted and natural forest stand near Mooresville, NC.</w:t>
      </w:r>
      <w:r w:rsidR="00F226BE">
        <w:t xml:space="preserve"> Axis units are in feet.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0D3E1F17" w14:textId="18CEA1D6" w:rsidR="00E064CF" w:rsidRPr="00E064CF" w:rsidRDefault="00E064CF" w:rsidP="00734672">
      <w:pPr>
        <w:pStyle w:val="Teaser"/>
        <w:jc w:val="center"/>
      </w:pPr>
    </w:p>
    <w:p w14:paraId="5CDCFBF6" w14:textId="29625A32" w:rsidR="00A36A15" w:rsidRDefault="00251BC0" w:rsidP="007E60EB">
      <w:pPr>
        <w:pStyle w:val="Teaser"/>
        <w:ind w:firstLine="720"/>
      </w:pPr>
      <w:r>
        <w:rPr>
          <w:noProof/>
        </w:rPr>
        <w:lastRenderedPageBreak/>
        <mc:AlternateContent>
          <mc:Choice Requires="wps">
            <w:drawing>
              <wp:anchor distT="0" distB="0" distL="114300" distR="114300" simplePos="0" relativeHeight="251661312" behindDoc="0" locked="0" layoutInCell="1" allowOverlap="1" wp14:anchorId="0EAF0C1D" wp14:editId="53B2A6FA">
                <wp:simplePos x="0" y="0"/>
                <wp:positionH relativeFrom="column">
                  <wp:posOffset>-323850</wp:posOffset>
                </wp:positionH>
                <wp:positionV relativeFrom="paragraph">
                  <wp:posOffset>7893050</wp:posOffset>
                </wp:positionV>
                <wp:extent cx="658939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00804985" w:rsidR="00343202" w:rsidRPr="001A6665" w:rsidRDefault="00343202" w:rsidP="00251BC0">
                            <w:pPr>
                              <w:pStyle w:val="Caption"/>
                              <w:rPr>
                                <w:rFonts w:eastAsia="Times New Roman"/>
                                <w:noProof/>
                                <w:sz w:val="24"/>
                                <w:szCs w:val="24"/>
                                <w:vertAlign w:val="subscript"/>
                              </w:rPr>
                            </w:pPr>
                            <w:bookmarkStart w:id="16" w:name="_Ref30358449"/>
                            <w:r>
                              <w:t xml:space="preserve">Figure </w:t>
                            </w:r>
                            <w:fldSimple w:instr=" SEQ Figure \* ARABIC ">
                              <w:r>
                                <w:rPr>
                                  <w:noProof/>
                                </w:rPr>
                                <w:t>17</w:t>
                              </w:r>
                            </w:fldSimple>
                            <w:bookmarkEnd w:id="16"/>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 meters and an </w:t>
                            </w:r>
                            <w:r>
                              <w:rPr>
                                <w:i w:val="0"/>
                              </w:rPr>
                              <w:t xml:space="preserve">n </w:t>
                            </w:r>
                            <w:r>
                              <w:t>of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AF0C1D" id="_x0000_t202" coordsize="21600,21600" o:spt="202" path="m,l,21600r21600,l21600,xe">
                <v:stroke joinstyle="miter"/>
                <v:path gradientshapeok="t" o:connecttype="rect"/>
              </v:shapetype>
              <v:shape id="Text Box 27" o:spid="_x0000_s1026" type="#_x0000_t202" style="position:absolute;left:0;text-align:left;margin-left:-25.5pt;margin-top:621.5pt;width:5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" stroked="f">
                <v:textbox style="mso-fit-shape-to-text:t" inset="0,0,0,0">
                  <w:txbxContent>
                    <w:p w14:paraId="776E9B38" w14:textId="00804985" w:rsidR="00343202" w:rsidRPr="001A6665" w:rsidRDefault="00343202" w:rsidP="00251BC0">
                      <w:pPr>
                        <w:pStyle w:val="Caption"/>
                        <w:rPr>
                          <w:rFonts w:eastAsia="Times New Roman"/>
                          <w:noProof/>
                          <w:sz w:val="24"/>
                          <w:szCs w:val="24"/>
                          <w:vertAlign w:val="subscript"/>
                        </w:rPr>
                      </w:pPr>
                      <w:bookmarkStart w:id="17" w:name="_Ref30358449"/>
                      <w:r>
                        <w:t xml:space="preserve">Figure </w:t>
                      </w:r>
                      <w:fldSimple w:instr=" SEQ Figure \* ARABIC ">
                        <w:r>
                          <w:rPr>
                            <w:noProof/>
                          </w:rPr>
                          <w:t>17</w:t>
                        </w:r>
                      </w:fldSimple>
                      <w:bookmarkEnd w:id="17"/>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 meters and an </w:t>
                      </w:r>
                      <w:r>
                        <w:rPr>
                          <w:i w:val="0"/>
                        </w:rPr>
                        <w:t xml:space="preserve">n </w:t>
                      </w:r>
                      <w:r>
                        <w:t>of 5.</w:t>
                      </w:r>
                    </w:p>
                  </w:txbxContent>
                </v:textbox>
                <w10:wrap type="topAndBottom"/>
              </v:shape>
            </w:pict>
          </mc:Fallback>
        </mc:AlternateContent>
      </w:r>
      <w:r>
        <w:rPr>
          <w:noProof/>
        </w:rPr>
        <w:drawing>
          <wp:anchor distT="0" distB="0" distL="114300" distR="114300" simplePos="0" relativeHeight="251659264" behindDoc="0" locked="0" layoutInCell="1" allowOverlap="0" wp14:anchorId="1AD28849" wp14:editId="719F5A42">
            <wp:simplePos x="0" y="0"/>
            <wp:positionH relativeFrom="margin">
              <wp:align>center</wp:align>
            </wp:positionH>
            <wp:positionV relativeFrom="page">
              <wp:posOffset>561975</wp:posOffset>
            </wp:positionV>
            <wp:extent cx="6589395" cy="8188325"/>
            <wp:effectExtent l="0" t="0" r="1905" b="3175"/>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5"/>
                    <a:stretch>
                      <a:fillRect/>
                    </a:stretch>
                  </pic:blipFill>
                  <pic:spPr>
                    <a:xfrm>
                      <a:off x="0" y="0"/>
                      <a:ext cx="6589395" cy="8188325"/>
                    </a:xfrm>
                    <a:prstGeom prst="rect">
                      <a:avLst/>
                    </a:prstGeom>
                  </pic:spPr>
                </pic:pic>
              </a:graphicData>
            </a:graphic>
            <wp14:sizeRelH relativeFrom="margin">
              <wp14:pctWidth>0</wp14:pctWidth>
            </wp14:sizeRelH>
            <wp14:sizeRelV relativeFrom="margin">
              <wp14:pctHeight>0</wp14:pctHeight>
            </wp14:sizeRelV>
          </wp:anchor>
        </w:drawing>
      </w:r>
      <w:r w:rsidR="00D73714">
        <w:t xml:space="preserve">All Figures and Tables should be cited in order, including those in the </w:t>
      </w:r>
      <w:r w:rsidR="00DD225C">
        <w:t>S</w:t>
      </w:r>
      <w:r w:rsidR="00D73714">
        <w:t>upp</w:t>
      </w:r>
      <w:r w:rsidR="00B422F9">
        <w:t>lementary</w:t>
      </w:r>
      <w:r w:rsidR="00D73714">
        <w:t xml:space="preserve"> </w:t>
      </w:r>
    </w:p>
    <w:sdt>
      <w:sdtPr>
        <w:id w:val="1173528802"/>
        <w:docPartObj>
          <w:docPartGallery w:val="Bibliographies"/>
          <w:docPartUnique/>
        </w:docPartObj>
      </w:sdtPr>
      <w:sdtContent>
        <w:p w14:paraId="319B33ED" w14:textId="77777777" w:rsidR="009728B3" w:rsidRDefault="007A539C" w:rsidP="00D83D2D">
          <w:pPr>
            <w:rPr>
              <w:noProof/>
            </w:rPr>
          </w:pPr>
          <w:r w:rsidRPr="00A36A15">
            <w:rPr>
              <w:b/>
              <w:sz w:val="28"/>
              <w:szCs w:val="28"/>
            </w:rPr>
            <w:t>References</w:t>
          </w:r>
        </w:p>
        <w:sdt>
          <w:sdtPr>
            <w:id w:val="774528674"/>
            <w:bibliography/>
          </w:sdtPr>
          <w:sdtContent>
            <w:p w14:paraId="2CEAAD40" w14:textId="77777777" w:rsidR="00E907D3" w:rsidRDefault="007A539C" w:rsidP="00E907D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E907D3" w14:paraId="3ADD60F6" w14:textId="77777777">
                <w:trPr>
                  <w:divId w:val="365326198"/>
                  <w:tblCellSpacing w:w="15" w:type="dxa"/>
                </w:trPr>
                <w:tc>
                  <w:tcPr>
                    <w:tcW w:w="50" w:type="pct"/>
                    <w:hideMark/>
                  </w:tcPr>
                  <w:p w14:paraId="1A6CD1AD" w14:textId="1D1E4285" w:rsidR="00E907D3" w:rsidRDefault="00E907D3">
                    <w:pPr>
                      <w:pStyle w:val="Bibliography"/>
                      <w:rPr>
                        <w:noProof/>
                        <w:sz w:val="24"/>
                        <w:szCs w:val="24"/>
                      </w:rPr>
                    </w:pPr>
                    <w:r>
                      <w:rPr>
                        <w:noProof/>
                      </w:rPr>
                      <w:t xml:space="preserve">[1] </w:t>
                    </w:r>
                  </w:p>
                </w:tc>
                <w:tc>
                  <w:tcPr>
                    <w:tcW w:w="0" w:type="auto"/>
                    <w:hideMark/>
                  </w:tcPr>
                  <w:p w14:paraId="5BB49C4F" w14:textId="77777777" w:rsidR="00E907D3" w:rsidRDefault="00E907D3">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E907D3" w14:paraId="6D205642" w14:textId="77777777">
                <w:trPr>
                  <w:divId w:val="365326198"/>
                  <w:tblCellSpacing w:w="15" w:type="dxa"/>
                </w:trPr>
                <w:tc>
                  <w:tcPr>
                    <w:tcW w:w="50" w:type="pct"/>
                    <w:hideMark/>
                  </w:tcPr>
                  <w:p w14:paraId="59DD842C" w14:textId="77777777" w:rsidR="00E907D3" w:rsidRDefault="00E907D3">
                    <w:pPr>
                      <w:pStyle w:val="Bibliography"/>
                      <w:rPr>
                        <w:noProof/>
                      </w:rPr>
                    </w:pPr>
                    <w:r>
                      <w:rPr>
                        <w:noProof/>
                      </w:rPr>
                      <w:t xml:space="preserve">[2] </w:t>
                    </w:r>
                  </w:p>
                </w:tc>
                <w:tc>
                  <w:tcPr>
                    <w:tcW w:w="0" w:type="auto"/>
                    <w:hideMark/>
                  </w:tcPr>
                  <w:p w14:paraId="22247EC7" w14:textId="77777777" w:rsidR="00E907D3" w:rsidRDefault="00E907D3">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E907D3" w14:paraId="30213A94" w14:textId="77777777">
                <w:trPr>
                  <w:divId w:val="365326198"/>
                  <w:tblCellSpacing w:w="15" w:type="dxa"/>
                </w:trPr>
                <w:tc>
                  <w:tcPr>
                    <w:tcW w:w="50" w:type="pct"/>
                    <w:hideMark/>
                  </w:tcPr>
                  <w:p w14:paraId="0C9A0423" w14:textId="77777777" w:rsidR="00E907D3" w:rsidRDefault="00E907D3">
                    <w:pPr>
                      <w:pStyle w:val="Bibliography"/>
                      <w:rPr>
                        <w:noProof/>
                      </w:rPr>
                    </w:pPr>
                    <w:r>
                      <w:rPr>
                        <w:noProof/>
                      </w:rPr>
                      <w:t xml:space="preserve">[3] </w:t>
                    </w:r>
                  </w:p>
                </w:tc>
                <w:tc>
                  <w:tcPr>
                    <w:tcW w:w="0" w:type="auto"/>
                    <w:hideMark/>
                  </w:tcPr>
                  <w:p w14:paraId="0B9D6465" w14:textId="77777777" w:rsidR="00E907D3" w:rsidRDefault="00E907D3">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E907D3" w14:paraId="477E42D8" w14:textId="77777777">
                <w:trPr>
                  <w:divId w:val="365326198"/>
                  <w:tblCellSpacing w:w="15" w:type="dxa"/>
                </w:trPr>
                <w:tc>
                  <w:tcPr>
                    <w:tcW w:w="50" w:type="pct"/>
                    <w:hideMark/>
                  </w:tcPr>
                  <w:p w14:paraId="05D108F9" w14:textId="77777777" w:rsidR="00E907D3" w:rsidRDefault="00E907D3">
                    <w:pPr>
                      <w:pStyle w:val="Bibliography"/>
                      <w:rPr>
                        <w:noProof/>
                      </w:rPr>
                    </w:pPr>
                    <w:r>
                      <w:rPr>
                        <w:noProof/>
                      </w:rPr>
                      <w:t xml:space="preserve">[4] </w:t>
                    </w:r>
                  </w:p>
                </w:tc>
                <w:tc>
                  <w:tcPr>
                    <w:tcW w:w="0" w:type="auto"/>
                    <w:hideMark/>
                  </w:tcPr>
                  <w:p w14:paraId="3F51FDB1" w14:textId="77777777" w:rsidR="00E907D3" w:rsidRDefault="00E907D3">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E907D3" w14:paraId="486A7845" w14:textId="77777777">
                <w:trPr>
                  <w:divId w:val="365326198"/>
                  <w:tblCellSpacing w:w="15" w:type="dxa"/>
                </w:trPr>
                <w:tc>
                  <w:tcPr>
                    <w:tcW w:w="50" w:type="pct"/>
                    <w:hideMark/>
                  </w:tcPr>
                  <w:p w14:paraId="51D7469D" w14:textId="77777777" w:rsidR="00E907D3" w:rsidRDefault="00E907D3">
                    <w:pPr>
                      <w:pStyle w:val="Bibliography"/>
                      <w:rPr>
                        <w:noProof/>
                      </w:rPr>
                    </w:pPr>
                    <w:r>
                      <w:rPr>
                        <w:noProof/>
                      </w:rPr>
                      <w:t xml:space="preserve">[5] </w:t>
                    </w:r>
                  </w:p>
                </w:tc>
                <w:tc>
                  <w:tcPr>
                    <w:tcW w:w="0" w:type="auto"/>
                    <w:hideMark/>
                  </w:tcPr>
                  <w:p w14:paraId="4ABCCF53" w14:textId="77777777" w:rsidR="00E907D3" w:rsidRDefault="00E907D3">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E907D3" w14:paraId="0F7A5FCA" w14:textId="77777777">
                <w:trPr>
                  <w:divId w:val="365326198"/>
                  <w:tblCellSpacing w:w="15" w:type="dxa"/>
                </w:trPr>
                <w:tc>
                  <w:tcPr>
                    <w:tcW w:w="50" w:type="pct"/>
                    <w:hideMark/>
                  </w:tcPr>
                  <w:p w14:paraId="3794D618" w14:textId="77777777" w:rsidR="00E907D3" w:rsidRDefault="00E907D3">
                    <w:pPr>
                      <w:pStyle w:val="Bibliography"/>
                      <w:rPr>
                        <w:noProof/>
                      </w:rPr>
                    </w:pPr>
                    <w:r>
                      <w:rPr>
                        <w:noProof/>
                      </w:rPr>
                      <w:t xml:space="preserve">[6] </w:t>
                    </w:r>
                  </w:p>
                </w:tc>
                <w:tc>
                  <w:tcPr>
                    <w:tcW w:w="0" w:type="auto"/>
                    <w:hideMark/>
                  </w:tcPr>
                  <w:p w14:paraId="63E62731" w14:textId="77777777" w:rsidR="00E907D3" w:rsidRDefault="00E907D3">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E907D3" w14:paraId="51A25352" w14:textId="77777777">
                <w:trPr>
                  <w:divId w:val="365326198"/>
                  <w:tblCellSpacing w:w="15" w:type="dxa"/>
                </w:trPr>
                <w:tc>
                  <w:tcPr>
                    <w:tcW w:w="50" w:type="pct"/>
                    <w:hideMark/>
                  </w:tcPr>
                  <w:p w14:paraId="64B98BD1" w14:textId="77777777" w:rsidR="00E907D3" w:rsidRDefault="00E907D3">
                    <w:pPr>
                      <w:pStyle w:val="Bibliography"/>
                      <w:rPr>
                        <w:noProof/>
                      </w:rPr>
                    </w:pPr>
                    <w:r>
                      <w:rPr>
                        <w:noProof/>
                      </w:rPr>
                      <w:t xml:space="preserve">[7] </w:t>
                    </w:r>
                  </w:p>
                </w:tc>
                <w:tc>
                  <w:tcPr>
                    <w:tcW w:w="0" w:type="auto"/>
                    <w:hideMark/>
                  </w:tcPr>
                  <w:p w14:paraId="3D35BD0C" w14:textId="77777777" w:rsidR="00E907D3" w:rsidRDefault="00E907D3">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E907D3" w14:paraId="1CA6DAC0" w14:textId="77777777">
                <w:trPr>
                  <w:divId w:val="365326198"/>
                  <w:tblCellSpacing w:w="15" w:type="dxa"/>
                </w:trPr>
                <w:tc>
                  <w:tcPr>
                    <w:tcW w:w="50" w:type="pct"/>
                    <w:hideMark/>
                  </w:tcPr>
                  <w:p w14:paraId="5B634216" w14:textId="77777777" w:rsidR="00E907D3" w:rsidRDefault="00E907D3">
                    <w:pPr>
                      <w:pStyle w:val="Bibliography"/>
                      <w:rPr>
                        <w:noProof/>
                      </w:rPr>
                    </w:pPr>
                    <w:r>
                      <w:rPr>
                        <w:noProof/>
                      </w:rPr>
                      <w:t xml:space="preserve">[8] </w:t>
                    </w:r>
                  </w:p>
                </w:tc>
                <w:tc>
                  <w:tcPr>
                    <w:tcW w:w="0" w:type="auto"/>
                    <w:hideMark/>
                  </w:tcPr>
                  <w:p w14:paraId="09EB22E8" w14:textId="77777777" w:rsidR="00E907D3" w:rsidRDefault="00E907D3">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E907D3" w14:paraId="3FFA7CB9" w14:textId="77777777">
                <w:trPr>
                  <w:divId w:val="365326198"/>
                  <w:tblCellSpacing w:w="15" w:type="dxa"/>
                </w:trPr>
                <w:tc>
                  <w:tcPr>
                    <w:tcW w:w="50" w:type="pct"/>
                    <w:hideMark/>
                  </w:tcPr>
                  <w:p w14:paraId="4822C1A1" w14:textId="77777777" w:rsidR="00E907D3" w:rsidRDefault="00E907D3">
                    <w:pPr>
                      <w:pStyle w:val="Bibliography"/>
                      <w:rPr>
                        <w:noProof/>
                      </w:rPr>
                    </w:pPr>
                    <w:r>
                      <w:rPr>
                        <w:noProof/>
                      </w:rPr>
                      <w:t xml:space="preserve">[9] </w:t>
                    </w:r>
                  </w:p>
                </w:tc>
                <w:tc>
                  <w:tcPr>
                    <w:tcW w:w="0" w:type="auto"/>
                    <w:hideMark/>
                  </w:tcPr>
                  <w:p w14:paraId="786B1B12" w14:textId="77777777" w:rsidR="00E907D3" w:rsidRDefault="00E907D3">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E907D3" w14:paraId="460F36BA" w14:textId="77777777">
                <w:trPr>
                  <w:divId w:val="365326198"/>
                  <w:tblCellSpacing w:w="15" w:type="dxa"/>
                </w:trPr>
                <w:tc>
                  <w:tcPr>
                    <w:tcW w:w="50" w:type="pct"/>
                    <w:hideMark/>
                  </w:tcPr>
                  <w:p w14:paraId="078F905D" w14:textId="77777777" w:rsidR="00E907D3" w:rsidRDefault="00E907D3">
                    <w:pPr>
                      <w:pStyle w:val="Bibliography"/>
                      <w:rPr>
                        <w:noProof/>
                      </w:rPr>
                    </w:pPr>
                    <w:r>
                      <w:rPr>
                        <w:noProof/>
                      </w:rPr>
                      <w:t xml:space="preserve">[10] </w:t>
                    </w:r>
                  </w:p>
                </w:tc>
                <w:tc>
                  <w:tcPr>
                    <w:tcW w:w="0" w:type="auto"/>
                    <w:hideMark/>
                  </w:tcPr>
                  <w:p w14:paraId="29A1FA61" w14:textId="77777777" w:rsidR="00E907D3" w:rsidRDefault="00E907D3">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E907D3" w14:paraId="0DFBC974" w14:textId="77777777">
                <w:trPr>
                  <w:divId w:val="365326198"/>
                  <w:tblCellSpacing w:w="15" w:type="dxa"/>
                </w:trPr>
                <w:tc>
                  <w:tcPr>
                    <w:tcW w:w="50" w:type="pct"/>
                    <w:hideMark/>
                  </w:tcPr>
                  <w:p w14:paraId="50B34F17" w14:textId="77777777" w:rsidR="00E907D3" w:rsidRDefault="00E907D3">
                    <w:pPr>
                      <w:pStyle w:val="Bibliography"/>
                      <w:rPr>
                        <w:noProof/>
                      </w:rPr>
                    </w:pPr>
                    <w:r>
                      <w:rPr>
                        <w:noProof/>
                      </w:rPr>
                      <w:t xml:space="preserve">[11] </w:t>
                    </w:r>
                  </w:p>
                </w:tc>
                <w:tc>
                  <w:tcPr>
                    <w:tcW w:w="0" w:type="auto"/>
                    <w:hideMark/>
                  </w:tcPr>
                  <w:p w14:paraId="09EE172D" w14:textId="77777777" w:rsidR="00E907D3" w:rsidRDefault="00E907D3">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E907D3" w14:paraId="759BFA98" w14:textId="77777777">
                <w:trPr>
                  <w:divId w:val="365326198"/>
                  <w:tblCellSpacing w:w="15" w:type="dxa"/>
                </w:trPr>
                <w:tc>
                  <w:tcPr>
                    <w:tcW w:w="50" w:type="pct"/>
                    <w:hideMark/>
                  </w:tcPr>
                  <w:p w14:paraId="0F6C3226" w14:textId="77777777" w:rsidR="00E907D3" w:rsidRDefault="00E907D3">
                    <w:pPr>
                      <w:pStyle w:val="Bibliography"/>
                      <w:rPr>
                        <w:noProof/>
                      </w:rPr>
                    </w:pPr>
                    <w:r>
                      <w:rPr>
                        <w:noProof/>
                      </w:rPr>
                      <w:t xml:space="preserve">[12] </w:t>
                    </w:r>
                  </w:p>
                </w:tc>
                <w:tc>
                  <w:tcPr>
                    <w:tcW w:w="0" w:type="auto"/>
                    <w:hideMark/>
                  </w:tcPr>
                  <w:p w14:paraId="44CC8876" w14:textId="77777777" w:rsidR="00E907D3" w:rsidRDefault="00E907D3">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E907D3" w14:paraId="0AD471B8" w14:textId="77777777">
                <w:trPr>
                  <w:divId w:val="365326198"/>
                  <w:tblCellSpacing w:w="15" w:type="dxa"/>
                </w:trPr>
                <w:tc>
                  <w:tcPr>
                    <w:tcW w:w="50" w:type="pct"/>
                    <w:hideMark/>
                  </w:tcPr>
                  <w:p w14:paraId="7BE9905A" w14:textId="77777777" w:rsidR="00E907D3" w:rsidRDefault="00E907D3">
                    <w:pPr>
                      <w:pStyle w:val="Bibliography"/>
                      <w:rPr>
                        <w:noProof/>
                      </w:rPr>
                    </w:pPr>
                    <w:r>
                      <w:rPr>
                        <w:noProof/>
                      </w:rPr>
                      <w:t xml:space="preserve">[13] </w:t>
                    </w:r>
                  </w:p>
                </w:tc>
                <w:tc>
                  <w:tcPr>
                    <w:tcW w:w="0" w:type="auto"/>
                    <w:hideMark/>
                  </w:tcPr>
                  <w:p w14:paraId="4A53C5B4" w14:textId="77777777" w:rsidR="00E907D3" w:rsidRDefault="00E907D3">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bl>
            <w:p w14:paraId="131B65D4" w14:textId="77777777" w:rsidR="00E907D3" w:rsidRDefault="00E907D3">
              <w:pPr>
                <w:divId w:val="365326198"/>
                <w:rPr>
                  <w:rFonts w:eastAsia="Times New Roman"/>
                  <w:noProof/>
                </w:rPr>
              </w:pPr>
            </w:p>
            <w:p w14:paraId="1270D35E" w14:textId="6F00436A" w:rsidR="000B0F08" w:rsidRPr="00423F32" w:rsidRDefault="007A539C" w:rsidP="00E907D3">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26" w:history="1">
        <w:proofErr w:type="spellStart"/>
        <w:r w:rsidRPr="000B0F08">
          <w:rPr>
            <w:rStyle w:val="Hyperlink"/>
            <w:color w:val="FF0000"/>
          </w:rPr>
          <w:t>CRediT</w:t>
        </w:r>
        <w:proofErr w:type="spellEnd"/>
      </w:hyperlink>
      <w:r w:rsidRPr="000B0F08">
        <w:rPr>
          <w:color w:val="FF0000"/>
        </w:rPr>
        <w:t xml:space="preserve"> model]</w:t>
      </w:r>
    </w:p>
    <w:p w14:paraId="31C76EE2" w14:textId="6FB1DA7B" w:rsidR="00FD48F1" w:rsidRDefault="00DD225C" w:rsidP="00C55AFD">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7"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sectPr w:rsidR="00FD48F1" w:rsidSect="00755125">
      <w:headerReference w:type="default" r:id="rId28"/>
      <w:footerReference w:type="default" r:id="rId29"/>
      <w:headerReference w:type="first" r:id="rId30"/>
      <w:footerReference w:type="first" r:id="rId31"/>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634048" w14:textId="77777777" w:rsidR="00C02354" w:rsidRDefault="00C02354" w:rsidP="00D73714">
      <w:r>
        <w:separator/>
      </w:r>
    </w:p>
  </w:endnote>
  <w:endnote w:type="continuationSeparator" w:id="0">
    <w:p w14:paraId="0D96116B" w14:textId="77777777" w:rsidR="00C02354" w:rsidRDefault="00C02354" w:rsidP="00D73714">
      <w:r>
        <w:continuationSeparator/>
      </w:r>
    </w:p>
  </w:endnote>
  <w:endnote w:type="continuationNotice" w:id="1">
    <w:p w14:paraId="5D00CAEF" w14:textId="77777777" w:rsidR="00C02354" w:rsidRDefault="00C023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0768E69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5</w:t>
    </w:r>
    <w:r>
      <w:rPr>
        <w:caps/>
        <w:noProof/>
        <w:color w:val="4F81BD" w:themeColor="accent1"/>
      </w:rPr>
      <w:fldChar w:fldCharType="end"/>
    </w:r>
  </w:p>
  <w:p w14:paraId="4435F476" w14:textId="77777777" w:rsidR="00343202" w:rsidRDefault="00343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343202" w:rsidRDefault="003432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EF6938" w14:textId="77777777" w:rsidR="00C02354" w:rsidRDefault="00C02354" w:rsidP="00D73714">
      <w:r>
        <w:separator/>
      </w:r>
    </w:p>
  </w:footnote>
  <w:footnote w:type="continuationSeparator" w:id="0">
    <w:p w14:paraId="4FA22D27" w14:textId="77777777" w:rsidR="00C02354" w:rsidRDefault="00C02354" w:rsidP="00D73714">
      <w:r>
        <w:continuationSeparator/>
      </w:r>
    </w:p>
  </w:footnote>
  <w:footnote w:type="continuationNotice" w:id="1">
    <w:p w14:paraId="0F3BF616" w14:textId="77777777" w:rsidR="00C02354" w:rsidRDefault="00C02354"/>
  </w:footnote>
  <w:footnote w:id="2">
    <w:p w14:paraId="1535BCD5" w14:textId="4AA4F2E5" w:rsidR="00343202" w:rsidRPr="00A51119" w:rsidRDefault="00343202">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343202" w:rsidRDefault="00343202"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343202" w:rsidRPr="00204015" w:rsidRDefault="00343202"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343202" w:rsidRDefault="00343202"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3B4F"/>
    <w:rsid w:val="00026FDD"/>
    <w:rsid w:val="00030669"/>
    <w:rsid w:val="00035CA6"/>
    <w:rsid w:val="00036F4E"/>
    <w:rsid w:val="000424EC"/>
    <w:rsid w:val="0004714A"/>
    <w:rsid w:val="00053C43"/>
    <w:rsid w:val="000562CC"/>
    <w:rsid w:val="00062ABC"/>
    <w:rsid w:val="000652D5"/>
    <w:rsid w:val="000653AE"/>
    <w:rsid w:val="00065C05"/>
    <w:rsid w:val="0007341E"/>
    <w:rsid w:val="000741AA"/>
    <w:rsid w:val="00077272"/>
    <w:rsid w:val="00080F17"/>
    <w:rsid w:val="00095099"/>
    <w:rsid w:val="00096B08"/>
    <w:rsid w:val="00096EDE"/>
    <w:rsid w:val="000B0F08"/>
    <w:rsid w:val="000C3314"/>
    <w:rsid w:val="000C460C"/>
    <w:rsid w:val="000C7F0C"/>
    <w:rsid w:val="000D2C27"/>
    <w:rsid w:val="000D3D9C"/>
    <w:rsid w:val="000E3B1E"/>
    <w:rsid w:val="000E7C3E"/>
    <w:rsid w:val="000F38AD"/>
    <w:rsid w:val="000F522D"/>
    <w:rsid w:val="00111899"/>
    <w:rsid w:val="00122855"/>
    <w:rsid w:val="00122B54"/>
    <w:rsid w:val="00124FB4"/>
    <w:rsid w:val="001331D7"/>
    <w:rsid w:val="0014311E"/>
    <w:rsid w:val="0014530C"/>
    <w:rsid w:val="0015549E"/>
    <w:rsid w:val="001775FA"/>
    <w:rsid w:val="001810DA"/>
    <w:rsid w:val="00187D8C"/>
    <w:rsid w:val="001A05FF"/>
    <w:rsid w:val="001A6665"/>
    <w:rsid w:val="001A6D15"/>
    <w:rsid w:val="001B45D9"/>
    <w:rsid w:val="001B7DC4"/>
    <w:rsid w:val="001C0B4B"/>
    <w:rsid w:val="001C2554"/>
    <w:rsid w:val="001D00F5"/>
    <w:rsid w:val="001D0E96"/>
    <w:rsid w:val="001D4C6A"/>
    <w:rsid w:val="001D68D3"/>
    <w:rsid w:val="001E12CA"/>
    <w:rsid w:val="001E4CCC"/>
    <w:rsid w:val="001E5509"/>
    <w:rsid w:val="001F2B27"/>
    <w:rsid w:val="001F534C"/>
    <w:rsid w:val="002053AF"/>
    <w:rsid w:val="00213B5C"/>
    <w:rsid w:val="0021541D"/>
    <w:rsid w:val="00216877"/>
    <w:rsid w:val="002228D4"/>
    <w:rsid w:val="0022625C"/>
    <w:rsid w:val="00230D22"/>
    <w:rsid w:val="002337D0"/>
    <w:rsid w:val="00234D97"/>
    <w:rsid w:val="00236F8D"/>
    <w:rsid w:val="0024639F"/>
    <w:rsid w:val="002475FA"/>
    <w:rsid w:val="00251BC0"/>
    <w:rsid w:val="00257CC5"/>
    <w:rsid w:val="00260F6F"/>
    <w:rsid w:val="00265C82"/>
    <w:rsid w:val="002677D8"/>
    <w:rsid w:val="00270F47"/>
    <w:rsid w:val="002710DF"/>
    <w:rsid w:val="0027251A"/>
    <w:rsid w:val="002746CD"/>
    <w:rsid w:val="00286957"/>
    <w:rsid w:val="0029404C"/>
    <w:rsid w:val="002947C5"/>
    <w:rsid w:val="00296FEA"/>
    <w:rsid w:val="002A24C3"/>
    <w:rsid w:val="002A5BBD"/>
    <w:rsid w:val="002C33B8"/>
    <w:rsid w:val="002E5C7C"/>
    <w:rsid w:val="002E60B9"/>
    <w:rsid w:val="002E6877"/>
    <w:rsid w:val="002F7C52"/>
    <w:rsid w:val="00307F53"/>
    <w:rsid w:val="003145DE"/>
    <w:rsid w:val="00316505"/>
    <w:rsid w:val="003267BB"/>
    <w:rsid w:val="00334750"/>
    <w:rsid w:val="00337484"/>
    <w:rsid w:val="00343202"/>
    <w:rsid w:val="00345A79"/>
    <w:rsid w:val="0035284C"/>
    <w:rsid w:val="00352B4B"/>
    <w:rsid w:val="003531DF"/>
    <w:rsid w:val="00357B50"/>
    <w:rsid w:val="00365B4E"/>
    <w:rsid w:val="00375F0A"/>
    <w:rsid w:val="00377297"/>
    <w:rsid w:val="00394039"/>
    <w:rsid w:val="003964E7"/>
    <w:rsid w:val="00397829"/>
    <w:rsid w:val="003A77E5"/>
    <w:rsid w:val="003B0531"/>
    <w:rsid w:val="003C1C49"/>
    <w:rsid w:val="003C69FE"/>
    <w:rsid w:val="003D31E5"/>
    <w:rsid w:val="003E2BE6"/>
    <w:rsid w:val="003E65BF"/>
    <w:rsid w:val="003E6C04"/>
    <w:rsid w:val="003E78D8"/>
    <w:rsid w:val="003F43F3"/>
    <w:rsid w:val="003F49EB"/>
    <w:rsid w:val="00416FBD"/>
    <w:rsid w:val="00423F32"/>
    <w:rsid w:val="004261D2"/>
    <w:rsid w:val="004321B6"/>
    <w:rsid w:val="004443FC"/>
    <w:rsid w:val="00447EB3"/>
    <w:rsid w:val="00472103"/>
    <w:rsid w:val="0047519D"/>
    <w:rsid w:val="00481F5E"/>
    <w:rsid w:val="004876B9"/>
    <w:rsid w:val="00492289"/>
    <w:rsid w:val="0049302D"/>
    <w:rsid w:val="004B21E0"/>
    <w:rsid w:val="004B28D6"/>
    <w:rsid w:val="004B379E"/>
    <w:rsid w:val="004B4F4B"/>
    <w:rsid w:val="004B5C2F"/>
    <w:rsid w:val="004B6664"/>
    <w:rsid w:val="004D10EA"/>
    <w:rsid w:val="004E1CCD"/>
    <w:rsid w:val="004E3D3A"/>
    <w:rsid w:val="004F13ED"/>
    <w:rsid w:val="004F43E8"/>
    <w:rsid w:val="004F477A"/>
    <w:rsid w:val="004F509D"/>
    <w:rsid w:val="00500219"/>
    <w:rsid w:val="00510D15"/>
    <w:rsid w:val="0051390E"/>
    <w:rsid w:val="00524935"/>
    <w:rsid w:val="00525141"/>
    <w:rsid w:val="005258E3"/>
    <w:rsid w:val="005305C6"/>
    <w:rsid w:val="00537144"/>
    <w:rsid w:val="00560CF5"/>
    <w:rsid w:val="00572498"/>
    <w:rsid w:val="00575375"/>
    <w:rsid w:val="005767A9"/>
    <w:rsid w:val="00576E95"/>
    <w:rsid w:val="00583CCA"/>
    <w:rsid w:val="00584D82"/>
    <w:rsid w:val="00586C0F"/>
    <w:rsid w:val="005A77F5"/>
    <w:rsid w:val="005B424F"/>
    <w:rsid w:val="005B6B7B"/>
    <w:rsid w:val="005C30B5"/>
    <w:rsid w:val="005C7805"/>
    <w:rsid w:val="005D7D29"/>
    <w:rsid w:val="005E3FFB"/>
    <w:rsid w:val="005E5003"/>
    <w:rsid w:val="005F3D0B"/>
    <w:rsid w:val="005F79D1"/>
    <w:rsid w:val="00600C8C"/>
    <w:rsid w:val="0060306B"/>
    <w:rsid w:val="006072BD"/>
    <w:rsid w:val="006221BF"/>
    <w:rsid w:val="006237AB"/>
    <w:rsid w:val="00626170"/>
    <w:rsid w:val="00635752"/>
    <w:rsid w:val="0064261D"/>
    <w:rsid w:val="006450C9"/>
    <w:rsid w:val="006455DA"/>
    <w:rsid w:val="00645EC4"/>
    <w:rsid w:val="00653C76"/>
    <w:rsid w:val="00667B03"/>
    <w:rsid w:val="006853CA"/>
    <w:rsid w:val="006A1FAB"/>
    <w:rsid w:val="006A2645"/>
    <w:rsid w:val="006A7883"/>
    <w:rsid w:val="006B5D83"/>
    <w:rsid w:val="006D0073"/>
    <w:rsid w:val="006D1A06"/>
    <w:rsid w:val="006D584E"/>
    <w:rsid w:val="006E3CD3"/>
    <w:rsid w:val="006E590E"/>
    <w:rsid w:val="006F3FF3"/>
    <w:rsid w:val="006F74AD"/>
    <w:rsid w:val="007013A5"/>
    <w:rsid w:val="00704A7A"/>
    <w:rsid w:val="007104ED"/>
    <w:rsid w:val="00711C3E"/>
    <w:rsid w:val="00716059"/>
    <w:rsid w:val="007161A3"/>
    <w:rsid w:val="00717738"/>
    <w:rsid w:val="007215B5"/>
    <w:rsid w:val="00724D14"/>
    <w:rsid w:val="007304E5"/>
    <w:rsid w:val="00734672"/>
    <w:rsid w:val="00742782"/>
    <w:rsid w:val="00742C31"/>
    <w:rsid w:val="0074437E"/>
    <w:rsid w:val="00755125"/>
    <w:rsid w:val="007562A4"/>
    <w:rsid w:val="00757170"/>
    <w:rsid w:val="0076030E"/>
    <w:rsid w:val="00761958"/>
    <w:rsid w:val="0076285A"/>
    <w:rsid w:val="00763B95"/>
    <w:rsid w:val="00774CFF"/>
    <w:rsid w:val="00781262"/>
    <w:rsid w:val="00784D28"/>
    <w:rsid w:val="007A539C"/>
    <w:rsid w:val="007A5542"/>
    <w:rsid w:val="007A6868"/>
    <w:rsid w:val="007C0484"/>
    <w:rsid w:val="007C09DA"/>
    <w:rsid w:val="007C6679"/>
    <w:rsid w:val="007D14F3"/>
    <w:rsid w:val="007D2CB4"/>
    <w:rsid w:val="007D3880"/>
    <w:rsid w:val="007D733F"/>
    <w:rsid w:val="007E60EB"/>
    <w:rsid w:val="007E655E"/>
    <w:rsid w:val="007F20A8"/>
    <w:rsid w:val="00801DA9"/>
    <w:rsid w:val="00801EE9"/>
    <w:rsid w:val="00807FA7"/>
    <w:rsid w:val="008123DF"/>
    <w:rsid w:val="00813FA0"/>
    <w:rsid w:val="00817C21"/>
    <w:rsid w:val="00820D06"/>
    <w:rsid w:val="0083264F"/>
    <w:rsid w:val="00833480"/>
    <w:rsid w:val="008355F1"/>
    <w:rsid w:val="00843CC5"/>
    <w:rsid w:val="0085787C"/>
    <w:rsid w:val="0086656C"/>
    <w:rsid w:val="00884B87"/>
    <w:rsid w:val="00891018"/>
    <w:rsid w:val="008A32FD"/>
    <w:rsid w:val="008A75BD"/>
    <w:rsid w:val="008B117E"/>
    <w:rsid w:val="008B1651"/>
    <w:rsid w:val="008B33EB"/>
    <w:rsid w:val="008B720F"/>
    <w:rsid w:val="008E2F97"/>
    <w:rsid w:val="00901E8D"/>
    <w:rsid w:val="009028E7"/>
    <w:rsid w:val="00903321"/>
    <w:rsid w:val="00903F76"/>
    <w:rsid w:val="00927DA4"/>
    <w:rsid w:val="009367AF"/>
    <w:rsid w:val="00942EB0"/>
    <w:rsid w:val="00962E04"/>
    <w:rsid w:val="0096501C"/>
    <w:rsid w:val="0096715F"/>
    <w:rsid w:val="009719B2"/>
    <w:rsid w:val="009728B3"/>
    <w:rsid w:val="009755D0"/>
    <w:rsid w:val="009831EF"/>
    <w:rsid w:val="0099508E"/>
    <w:rsid w:val="009956CE"/>
    <w:rsid w:val="009A0665"/>
    <w:rsid w:val="009B6958"/>
    <w:rsid w:val="009C5289"/>
    <w:rsid w:val="009D19AB"/>
    <w:rsid w:val="009F2B56"/>
    <w:rsid w:val="009F4CFC"/>
    <w:rsid w:val="009F6581"/>
    <w:rsid w:val="00A04B79"/>
    <w:rsid w:val="00A1651E"/>
    <w:rsid w:val="00A1748D"/>
    <w:rsid w:val="00A234B1"/>
    <w:rsid w:val="00A23CD5"/>
    <w:rsid w:val="00A36A15"/>
    <w:rsid w:val="00A43F11"/>
    <w:rsid w:val="00A51119"/>
    <w:rsid w:val="00A51678"/>
    <w:rsid w:val="00A52225"/>
    <w:rsid w:val="00A522D8"/>
    <w:rsid w:val="00A758F9"/>
    <w:rsid w:val="00A80E0D"/>
    <w:rsid w:val="00A9249B"/>
    <w:rsid w:val="00AA43E2"/>
    <w:rsid w:val="00AA70D2"/>
    <w:rsid w:val="00AA70E2"/>
    <w:rsid w:val="00AD084D"/>
    <w:rsid w:val="00AD2752"/>
    <w:rsid w:val="00AF46BC"/>
    <w:rsid w:val="00B21156"/>
    <w:rsid w:val="00B25331"/>
    <w:rsid w:val="00B255B9"/>
    <w:rsid w:val="00B30543"/>
    <w:rsid w:val="00B30FC8"/>
    <w:rsid w:val="00B340FE"/>
    <w:rsid w:val="00B40F6D"/>
    <w:rsid w:val="00B422F9"/>
    <w:rsid w:val="00B47417"/>
    <w:rsid w:val="00B56D0B"/>
    <w:rsid w:val="00B6187C"/>
    <w:rsid w:val="00B81923"/>
    <w:rsid w:val="00BA1287"/>
    <w:rsid w:val="00BA3794"/>
    <w:rsid w:val="00BA569D"/>
    <w:rsid w:val="00BC78EE"/>
    <w:rsid w:val="00BD1667"/>
    <w:rsid w:val="00BF3E29"/>
    <w:rsid w:val="00C02354"/>
    <w:rsid w:val="00C13940"/>
    <w:rsid w:val="00C1602B"/>
    <w:rsid w:val="00C26490"/>
    <w:rsid w:val="00C5442C"/>
    <w:rsid w:val="00C55AFD"/>
    <w:rsid w:val="00C55F55"/>
    <w:rsid w:val="00C62125"/>
    <w:rsid w:val="00C71841"/>
    <w:rsid w:val="00C845D2"/>
    <w:rsid w:val="00C86E03"/>
    <w:rsid w:val="00C955FC"/>
    <w:rsid w:val="00C963E7"/>
    <w:rsid w:val="00C9691F"/>
    <w:rsid w:val="00CA7FF5"/>
    <w:rsid w:val="00CB2EB6"/>
    <w:rsid w:val="00CC11D4"/>
    <w:rsid w:val="00CC2657"/>
    <w:rsid w:val="00CD6664"/>
    <w:rsid w:val="00CE2F53"/>
    <w:rsid w:val="00CE4A9B"/>
    <w:rsid w:val="00CF62F9"/>
    <w:rsid w:val="00CF76A4"/>
    <w:rsid w:val="00D06B0E"/>
    <w:rsid w:val="00D14C4A"/>
    <w:rsid w:val="00D2331A"/>
    <w:rsid w:val="00D26D87"/>
    <w:rsid w:val="00D27121"/>
    <w:rsid w:val="00D30694"/>
    <w:rsid w:val="00D42717"/>
    <w:rsid w:val="00D45B9B"/>
    <w:rsid w:val="00D47412"/>
    <w:rsid w:val="00D50CA3"/>
    <w:rsid w:val="00D5282F"/>
    <w:rsid w:val="00D55481"/>
    <w:rsid w:val="00D61494"/>
    <w:rsid w:val="00D73714"/>
    <w:rsid w:val="00D83D2D"/>
    <w:rsid w:val="00D9329D"/>
    <w:rsid w:val="00DC26EB"/>
    <w:rsid w:val="00DD225C"/>
    <w:rsid w:val="00DD76A6"/>
    <w:rsid w:val="00DE2533"/>
    <w:rsid w:val="00DE28BD"/>
    <w:rsid w:val="00DE43DB"/>
    <w:rsid w:val="00DE7047"/>
    <w:rsid w:val="00DF153F"/>
    <w:rsid w:val="00DF5FB1"/>
    <w:rsid w:val="00E0133A"/>
    <w:rsid w:val="00E0440F"/>
    <w:rsid w:val="00E05FE2"/>
    <w:rsid w:val="00E064CF"/>
    <w:rsid w:val="00E14D88"/>
    <w:rsid w:val="00E37C62"/>
    <w:rsid w:val="00E57E63"/>
    <w:rsid w:val="00E72365"/>
    <w:rsid w:val="00E737F7"/>
    <w:rsid w:val="00E76B37"/>
    <w:rsid w:val="00E814FB"/>
    <w:rsid w:val="00E83BD1"/>
    <w:rsid w:val="00E87E68"/>
    <w:rsid w:val="00E907D3"/>
    <w:rsid w:val="00E90CD6"/>
    <w:rsid w:val="00E93294"/>
    <w:rsid w:val="00E97C2A"/>
    <w:rsid w:val="00E97ED9"/>
    <w:rsid w:val="00EA0736"/>
    <w:rsid w:val="00EA3D92"/>
    <w:rsid w:val="00EA41CA"/>
    <w:rsid w:val="00EC09E9"/>
    <w:rsid w:val="00EC4EBA"/>
    <w:rsid w:val="00ED4D2D"/>
    <w:rsid w:val="00EE1D99"/>
    <w:rsid w:val="00EE6929"/>
    <w:rsid w:val="00EF69D9"/>
    <w:rsid w:val="00F10363"/>
    <w:rsid w:val="00F15B30"/>
    <w:rsid w:val="00F226BE"/>
    <w:rsid w:val="00F26AF7"/>
    <w:rsid w:val="00F363DC"/>
    <w:rsid w:val="00F37DE5"/>
    <w:rsid w:val="00F44B6F"/>
    <w:rsid w:val="00F739FD"/>
    <w:rsid w:val="00F80F80"/>
    <w:rsid w:val="00F902E8"/>
    <w:rsid w:val="00F94112"/>
    <w:rsid w:val="00F95328"/>
    <w:rsid w:val="00FA39C0"/>
    <w:rsid w:val="00FA3B53"/>
    <w:rsid w:val="00FC0F05"/>
    <w:rsid w:val="00FC32AA"/>
    <w:rsid w:val="00FD1574"/>
    <w:rsid w:val="00FD48F1"/>
    <w:rsid w:val="00FD546E"/>
    <w:rsid w:val="00FE0172"/>
    <w:rsid w:val="00FE2EE1"/>
    <w:rsid w:val="00FE3860"/>
    <w:rsid w:val="00FE5031"/>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casrai.org/CRed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rsjones94/point-disorder" TargetMode="External"/><Relationship Id="rId30" Type="http://schemas.openxmlformats.org/officeDocument/2006/relationships/header" Target="header2.xml"/><Relationship Id="rId8"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3</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4</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6</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7</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8</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9</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10</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13</b:RefOrder>
  </b:Source>
</b:Sources>
</file>

<file path=customXml/itemProps1.xml><?xml version="1.0" encoding="utf-8"?>
<ds:datastoreItem xmlns:ds="http://schemas.openxmlformats.org/officeDocument/2006/customXml" ds:itemID="{66EF38A3-93FC-4148-878E-789A306B3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834</TotalTime>
  <Pages>17</Pages>
  <Words>3830</Words>
  <Characters>21835</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25614</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273</cp:revision>
  <cp:lastPrinted>2018-01-11T18:39:00Z</cp:lastPrinted>
  <dcterms:created xsi:type="dcterms:W3CDTF">2019-12-25T05:23:00Z</dcterms:created>
  <dcterms:modified xsi:type="dcterms:W3CDTF">2020-01-23T04:55:00Z</dcterms:modified>
</cp:coreProperties>
</file>